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27" w:rsidRDefault="00041E27" w:rsidP="00041E27">
      <w:pPr>
        <w:rPr>
          <w:rFonts w:ascii="Times New Roman" w:hAnsi="Times New Roman" w:cs="Times New Roman"/>
          <w:sz w:val="24"/>
          <w:szCs w:val="24"/>
        </w:rPr>
      </w:pPr>
      <w:r w:rsidRPr="00021717">
        <w:rPr>
          <w:rFonts w:ascii="Times New Roman" w:hAnsi="Times New Roman" w:cs="Times New Roman"/>
          <w:b/>
          <w:sz w:val="24"/>
          <w:szCs w:val="24"/>
        </w:rPr>
        <w:t>Краткая аннотация к парциальной программе</w:t>
      </w:r>
      <w:r w:rsidRPr="00021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27" w:rsidRPr="00021717" w:rsidRDefault="00041E27" w:rsidP="00041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Составлена на основе авторской программы</w:t>
      </w:r>
      <w:r w:rsidRPr="00021717">
        <w:rPr>
          <w:rFonts w:ascii="Times New Roman" w:hAnsi="Times New Roman" w:cs="Times New Roman"/>
          <w:sz w:val="24"/>
          <w:szCs w:val="24"/>
        </w:rPr>
        <w:t xml:space="preserve"> художественного воспитания, обучения и развития д</w:t>
      </w:r>
      <w:r>
        <w:rPr>
          <w:rFonts w:ascii="Times New Roman" w:hAnsi="Times New Roman" w:cs="Times New Roman"/>
          <w:sz w:val="24"/>
          <w:szCs w:val="24"/>
        </w:rPr>
        <w:t xml:space="preserve">етей 2-7 лет И.А. Лыкова “Цветные ладошки”. Программное обеспечение направленно на </w:t>
      </w:r>
      <w:r w:rsidRPr="00021717">
        <w:rPr>
          <w:rFonts w:ascii="Times New Roman" w:hAnsi="Times New Roman" w:cs="Times New Roman"/>
          <w:sz w:val="24"/>
          <w:szCs w:val="24"/>
        </w:rPr>
        <w:t>формирование эстетического отношения и художественно-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детей. П</w:t>
      </w:r>
      <w:r w:rsidRPr="00021717">
        <w:rPr>
          <w:rFonts w:ascii="Times New Roman" w:hAnsi="Times New Roman" w:cs="Times New Roman"/>
          <w:sz w:val="24"/>
          <w:szCs w:val="24"/>
        </w:rPr>
        <w:t>редставляет оригинальный вариант реализации базисного содержания и специфических задач художественно-эстетического образования детей в изобр</w:t>
      </w:r>
      <w:r>
        <w:rPr>
          <w:rFonts w:ascii="Times New Roman" w:hAnsi="Times New Roman" w:cs="Times New Roman"/>
          <w:sz w:val="24"/>
          <w:szCs w:val="24"/>
        </w:rPr>
        <w:t>азительной деятельности. Программа</w:t>
      </w:r>
      <w:r w:rsidRPr="00021717">
        <w:rPr>
          <w:rFonts w:ascii="Times New Roman" w:hAnsi="Times New Roman" w:cs="Times New Roman"/>
          <w:sz w:val="24"/>
          <w:szCs w:val="24"/>
        </w:rPr>
        <w:t xml:space="preserve"> содержит полный курс занятий по лепке, аппликации и рисованию для всех возрастных групп ДОУ (задачи, планирование, конспекты занятий). Программа обеспечена современными наглядно-методическими и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практическими пособиями.  Предназначена для 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образовательных учреждений, педагогов дополнительного образования в ДОУ.</w:t>
      </w:r>
    </w:p>
    <w:p w:rsidR="004E1566" w:rsidRDefault="004E1566">
      <w:bookmarkStart w:id="0" w:name="_GoBack"/>
      <w:bookmarkEnd w:id="0"/>
    </w:p>
    <w:sectPr w:rsidR="004E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27"/>
    <w:rsid w:val="00041E27"/>
    <w:rsid w:val="004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4C69A-EDA2-4ACE-891E-9F498DB9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2017-07-07T01:17:00Z</dcterms:created>
  <dcterms:modified xsi:type="dcterms:W3CDTF">2017-07-07T01:17:00Z</dcterms:modified>
</cp:coreProperties>
</file>